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27EA1682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52885828" w:rsidR="00496A80" w:rsidRPr="007C18BC" w:rsidRDefault="0065695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5A6E338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4BD0E1A8" w:rsidR="00496A80" w:rsidRPr="007C18BC" w:rsidRDefault="00B6475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______________/Орлов А.С</w:t>
            </w:r>
            <w:r w:rsidR="00656951">
              <w:rPr>
                <w:rFonts w:ascii="Times New Roman" w:hAnsi="Times New Roman"/>
                <w:sz w:val="24"/>
              </w:rPr>
              <w:t>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79F73690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656951">
              <w:rPr>
                <w:rFonts w:ascii="Times New Roman" w:hAnsi="Times New Roman"/>
                <w:sz w:val="24"/>
              </w:rPr>
              <w:t xml:space="preserve">___________ 2021 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7785074" w14:textId="6A0102F0" w:rsidR="008849BA" w:rsidRDefault="00A710AF" w:rsidP="00A34A7D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C860FE">
        <w:rPr>
          <w:rStyle w:val="afffff4"/>
          <w:rFonts w:ascii="Times New Roman" w:hAnsi="Times New Roman"/>
          <w:szCs w:val="32"/>
        </w:rPr>
        <w:t xml:space="preserve">поставку </w:t>
      </w:r>
      <w:r w:rsidR="00A34A7D" w:rsidRPr="00A34A7D">
        <w:rPr>
          <w:rFonts w:ascii="Times New Roman" w:hAnsi="Times New Roman"/>
          <w:b/>
          <w:bCs/>
          <w:smallCaps/>
          <w:spacing w:val="5"/>
          <w:szCs w:val="32"/>
        </w:rPr>
        <w:t>оборудования</w:t>
      </w:r>
    </w:p>
    <w:p w14:paraId="203FB96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B9666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E99AB00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41D9F8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153D70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6E3DBB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842FC55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CD73B1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801F47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0D15C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70A7B19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2119EA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8EC09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241484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D7FA6B6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52B6D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2061E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B59EF74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444290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5E7D7EC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A5370D8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05E4FE" w14:textId="77777777" w:rsidR="00656951" w:rsidRPr="007C18BC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1446D498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656951">
        <w:rPr>
          <w:rFonts w:ascii="Times New Roman" w:hAnsi="Times New Roman"/>
          <w:sz w:val="24"/>
        </w:rPr>
        <w:t xml:space="preserve">.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656951" w:rsidRPr="00656951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452EB2F3" w14:textId="77777777" w:rsidR="008609C5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65158284" w:history="1">
        <w:r w:rsidR="008609C5" w:rsidRPr="00344420">
          <w:rPr>
            <w:rStyle w:val="affa"/>
            <w:rFonts w:ascii="Times New Roman" w:hAnsi="Times New Roman"/>
          </w:rPr>
          <w:t>1.</w:t>
        </w:r>
        <w:r w:rsidR="008609C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СОКРАЩЕНИЯ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_Toc65158284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4</w:t>
        </w:r>
        <w:r w:rsidR="008609C5">
          <w:rPr>
            <w:webHidden/>
          </w:rPr>
          <w:fldChar w:fldCharType="end"/>
        </w:r>
      </w:hyperlink>
    </w:p>
    <w:p w14:paraId="2B93EEB8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285" w:history="1">
        <w:r w:rsidR="008609C5" w:rsidRPr="00344420">
          <w:rPr>
            <w:rStyle w:val="affa"/>
            <w:rFonts w:ascii="Times New Roman" w:hAnsi="Times New Roman"/>
          </w:rPr>
          <w:t>2.</w:t>
        </w:r>
        <w:r w:rsidR="008609C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ТЕРМИНЫ И ОПРЕДЕЛЕНИЯ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_Toc65158285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</w:t>
        </w:r>
        <w:r w:rsidR="008609C5">
          <w:rPr>
            <w:webHidden/>
          </w:rPr>
          <w:fldChar w:fldCharType="end"/>
        </w:r>
      </w:hyperlink>
    </w:p>
    <w:p w14:paraId="6539DC89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286" w:history="1">
        <w:r w:rsidR="008609C5" w:rsidRPr="00344420">
          <w:rPr>
            <w:rStyle w:val="affa"/>
            <w:rFonts w:ascii="Times New Roman" w:hAnsi="Times New Roman"/>
          </w:rPr>
          <w:t>3.</w:t>
        </w:r>
        <w:r w:rsidR="008609C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ОБЩИЕ ПОЛОЖЕНИЯ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_Toc65158286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8</w:t>
        </w:r>
        <w:r w:rsidR="008609C5">
          <w:rPr>
            <w:webHidden/>
          </w:rPr>
          <w:fldChar w:fldCharType="end"/>
        </w:r>
      </w:hyperlink>
    </w:p>
    <w:p w14:paraId="77CE6FD9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87" w:history="1">
        <w:r w:rsidR="008609C5" w:rsidRPr="00344420">
          <w:rPr>
            <w:rStyle w:val="affa"/>
            <w:rFonts w:ascii="Times New Roman" w:hAnsi="Times New Roman"/>
          </w:rPr>
          <w:t>3.1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Общие сведения о процедуре закупки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_Toc65158287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8</w:t>
        </w:r>
        <w:r w:rsidR="008609C5">
          <w:rPr>
            <w:webHidden/>
          </w:rPr>
          <w:fldChar w:fldCharType="end"/>
        </w:r>
      </w:hyperlink>
    </w:p>
    <w:p w14:paraId="45A5D03E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88" w:history="1">
        <w:r w:rsidR="008609C5" w:rsidRPr="00344420">
          <w:rPr>
            <w:rStyle w:val="affa"/>
            <w:rFonts w:ascii="Times New Roman" w:hAnsi="Times New Roman"/>
          </w:rPr>
          <w:t>3.2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_Toc65158288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8</w:t>
        </w:r>
        <w:r w:rsidR="008609C5">
          <w:rPr>
            <w:webHidden/>
          </w:rPr>
          <w:fldChar w:fldCharType="end"/>
        </w:r>
      </w:hyperlink>
    </w:p>
    <w:p w14:paraId="0532B078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89" w:history="1">
        <w:r w:rsidR="008609C5" w:rsidRPr="00344420">
          <w:rPr>
            <w:rStyle w:val="affa"/>
            <w:rFonts w:ascii="Times New Roman" w:hAnsi="Times New Roman"/>
          </w:rPr>
          <w:t>3.3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_Toc65158289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9</w:t>
        </w:r>
        <w:r w:rsidR="008609C5">
          <w:rPr>
            <w:webHidden/>
          </w:rPr>
          <w:fldChar w:fldCharType="end"/>
        </w:r>
      </w:hyperlink>
    </w:p>
    <w:p w14:paraId="04A8AC30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90" w:history="1">
        <w:r w:rsidR="008609C5" w:rsidRPr="00344420">
          <w:rPr>
            <w:rStyle w:val="affa"/>
            <w:rFonts w:ascii="Times New Roman" w:hAnsi="Times New Roman"/>
          </w:rPr>
          <w:t>3.4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_Toc65158290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10</w:t>
        </w:r>
        <w:r w:rsidR="008609C5">
          <w:rPr>
            <w:webHidden/>
          </w:rPr>
          <w:fldChar w:fldCharType="end"/>
        </w:r>
      </w:hyperlink>
    </w:p>
    <w:p w14:paraId="55E25094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91" w:history="1">
        <w:r w:rsidR="008609C5" w:rsidRPr="00344420">
          <w:rPr>
            <w:rStyle w:val="affa"/>
            <w:rFonts w:ascii="Times New Roman" w:hAnsi="Times New Roman"/>
          </w:rPr>
          <w:t>3.5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_Toc65158291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10</w:t>
        </w:r>
        <w:r w:rsidR="008609C5">
          <w:rPr>
            <w:webHidden/>
          </w:rPr>
          <w:fldChar w:fldCharType="end"/>
        </w:r>
      </w:hyperlink>
    </w:p>
    <w:p w14:paraId="663A1EDF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92" w:history="1">
        <w:r w:rsidR="008609C5" w:rsidRPr="00344420">
          <w:rPr>
            <w:rStyle w:val="affa"/>
            <w:rFonts w:ascii="Times New Roman" w:hAnsi="Times New Roman"/>
          </w:rPr>
          <w:t>3.6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Обжалование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_Toc65158292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11</w:t>
        </w:r>
        <w:r w:rsidR="008609C5">
          <w:rPr>
            <w:webHidden/>
          </w:rPr>
          <w:fldChar w:fldCharType="end"/>
        </w:r>
      </w:hyperlink>
    </w:p>
    <w:p w14:paraId="5EBF3A6F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293" w:history="1">
        <w:r w:rsidR="008609C5" w:rsidRPr="00344420">
          <w:rPr>
            <w:rStyle w:val="affa"/>
            <w:rFonts w:ascii="Times New Roman" w:hAnsi="Times New Roman"/>
          </w:rPr>
          <w:t>4.</w:t>
        </w:r>
        <w:r w:rsidR="008609C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ПОРЯДОК ПРОВЕДЕНИЯ ЗАКУПКИ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_Toc65158293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15</w:t>
        </w:r>
        <w:r w:rsidR="008609C5">
          <w:rPr>
            <w:webHidden/>
          </w:rPr>
          <w:fldChar w:fldCharType="end"/>
        </w:r>
      </w:hyperlink>
    </w:p>
    <w:p w14:paraId="6931A3F7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94" w:history="1">
        <w:r w:rsidR="008609C5" w:rsidRPr="00344420">
          <w:rPr>
            <w:rStyle w:val="affa"/>
            <w:rFonts w:ascii="Times New Roman" w:hAnsi="Times New Roman"/>
          </w:rPr>
          <w:t>4.1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Общий порядок проведения закупки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_Toc65158294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15</w:t>
        </w:r>
        <w:r w:rsidR="008609C5">
          <w:rPr>
            <w:webHidden/>
          </w:rPr>
          <w:fldChar w:fldCharType="end"/>
        </w:r>
      </w:hyperlink>
    </w:p>
    <w:p w14:paraId="306C2D4C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95" w:history="1">
        <w:r w:rsidR="008609C5" w:rsidRPr="00344420">
          <w:rPr>
            <w:rStyle w:val="affa"/>
            <w:rFonts w:ascii="Times New Roman" w:hAnsi="Times New Roman"/>
          </w:rPr>
          <w:t>4.2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Официальное размещение извещения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_Toc65158295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15</w:t>
        </w:r>
        <w:r w:rsidR="008609C5">
          <w:rPr>
            <w:webHidden/>
          </w:rPr>
          <w:fldChar w:fldCharType="end"/>
        </w:r>
      </w:hyperlink>
    </w:p>
    <w:p w14:paraId="41128C09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96" w:history="1">
        <w:r w:rsidR="008609C5" w:rsidRPr="00344420">
          <w:rPr>
            <w:rStyle w:val="affa"/>
            <w:rFonts w:ascii="Times New Roman" w:hAnsi="Times New Roman"/>
          </w:rPr>
          <w:t>4.3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Разъяснение извещения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_Toc65158296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15</w:t>
        </w:r>
        <w:r w:rsidR="008609C5">
          <w:rPr>
            <w:webHidden/>
          </w:rPr>
          <w:fldChar w:fldCharType="end"/>
        </w:r>
      </w:hyperlink>
    </w:p>
    <w:p w14:paraId="7F92FD6C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97" w:history="1">
        <w:r w:rsidR="008609C5" w:rsidRPr="00344420">
          <w:rPr>
            <w:rStyle w:val="affa"/>
            <w:rFonts w:ascii="Times New Roman" w:hAnsi="Times New Roman"/>
          </w:rPr>
          <w:t>4.4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Внесение изменений в извещение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_Toc65158297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16</w:t>
        </w:r>
        <w:r w:rsidR="008609C5">
          <w:rPr>
            <w:webHidden/>
          </w:rPr>
          <w:fldChar w:fldCharType="end"/>
        </w:r>
      </w:hyperlink>
    </w:p>
    <w:p w14:paraId="4511155D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98" w:history="1">
        <w:r w:rsidR="008609C5" w:rsidRPr="00344420">
          <w:rPr>
            <w:rStyle w:val="affa"/>
            <w:rFonts w:ascii="Times New Roman" w:eastAsiaTheme="majorEastAsia" w:hAnsi="Times New Roman"/>
          </w:rPr>
          <w:t>4.5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_Toc65158298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16</w:t>
        </w:r>
        <w:r w:rsidR="008609C5">
          <w:rPr>
            <w:webHidden/>
          </w:rPr>
          <w:fldChar w:fldCharType="end"/>
        </w:r>
      </w:hyperlink>
    </w:p>
    <w:p w14:paraId="3B6D77AA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299" w:history="1">
        <w:r w:rsidR="008609C5" w:rsidRPr="00344420">
          <w:rPr>
            <w:rStyle w:val="affa"/>
            <w:rFonts w:ascii="Times New Roman" w:hAnsi="Times New Roman"/>
          </w:rPr>
          <w:t>4.6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Требования к описанию продукции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_Toc65158299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18</w:t>
        </w:r>
        <w:r w:rsidR="008609C5">
          <w:rPr>
            <w:webHidden/>
          </w:rPr>
          <w:fldChar w:fldCharType="end"/>
        </w:r>
      </w:hyperlink>
    </w:p>
    <w:p w14:paraId="7194774B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0" w:history="1">
        <w:r w:rsidR="008609C5" w:rsidRPr="00344420">
          <w:rPr>
            <w:rStyle w:val="affa"/>
            <w:rFonts w:ascii="Times New Roman" w:hAnsi="Times New Roman"/>
          </w:rPr>
          <w:t>4.7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_Toc65158300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18</w:t>
        </w:r>
        <w:r w:rsidR="008609C5">
          <w:rPr>
            <w:webHidden/>
          </w:rPr>
          <w:fldChar w:fldCharType="end"/>
        </w:r>
      </w:hyperlink>
    </w:p>
    <w:p w14:paraId="67B15D79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1" w:history="1">
        <w:r w:rsidR="008609C5" w:rsidRPr="00344420">
          <w:rPr>
            <w:rStyle w:val="affa"/>
            <w:rFonts w:ascii="Times New Roman" w:hAnsi="Times New Roman"/>
          </w:rPr>
          <w:t>4.8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Обеспечение заявки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_Toc65158301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18</w:t>
        </w:r>
        <w:r w:rsidR="008609C5">
          <w:rPr>
            <w:webHidden/>
          </w:rPr>
          <w:fldChar w:fldCharType="end"/>
        </w:r>
      </w:hyperlink>
    </w:p>
    <w:p w14:paraId="1A5BD416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2" w:history="1">
        <w:r w:rsidR="008609C5" w:rsidRPr="00344420">
          <w:rPr>
            <w:rStyle w:val="affa"/>
            <w:rFonts w:ascii="Times New Roman" w:hAnsi="Times New Roman"/>
          </w:rPr>
          <w:t>4.9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Подача заявок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_Toc65158302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19</w:t>
        </w:r>
        <w:r w:rsidR="008609C5">
          <w:rPr>
            <w:webHidden/>
          </w:rPr>
          <w:fldChar w:fldCharType="end"/>
        </w:r>
      </w:hyperlink>
    </w:p>
    <w:p w14:paraId="4FE3FD66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3" w:history="1">
        <w:r w:rsidR="008609C5" w:rsidRPr="00344420">
          <w:rPr>
            <w:rStyle w:val="affa"/>
            <w:rFonts w:ascii="Times New Roman" w:hAnsi="Times New Roman"/>
          </w:rPr>
          <w:t>4.10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Изменение или отзыв заявки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_Toc65158303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20</w:t>
        </w:r>
        <w:r w:rsidR="008609C5">
          <w:rPr>
            <w:webHidden/>
          </w:rPr>
          <w:fldChar w:fldCharType="end"/>
        </w:r>
      </w:hyperlink>
    </w:p>
    <w:p w14:paraId="787D0EBD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4" w:history="1">
        <w:r w:rsidR="008609C5" w:rsidRPr="00344420">
          <w:rPr>
            <w:rStyle w:val="affa"/>
            <w:rFonts w:ascii="Times New Roman" w:hAnsi="Times New Roman"/>
          </w:rPr>
          <w:t>4.11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Открытие доступа к заявкам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_Toc65158304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20</w:t>
        </w:r>
        <w:r w:rsidR="008609C5">
          <w:rPr>
            <w:webHidden/>
          </w:rPr>
          <w:fldChar w:fldCharType="end"/>
        </w:r>
      </w:hyperlink>
    </w:p>
    <w:p w14:paraId="70AB5CF2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5" w:history="1">
        <w:r w:rsidR="008609C5" w:rsidRPr="00344420">
          <w:rPr>
            <w:rStyle w:val="affa"/>
            <w:rFonts w:ascii="Times New Roman" w:hAnsi="Times New Roman"/>
          </w:rPr>
          <w:t>4.12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_Toc65158305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21</w:t>
        </w:r>
        <w:r w:rsidR="008609C5">
          <w:rPr>
            <w:webHidden/>
          </w:rPr>
          <w:fldChar w:fldCharType="end"/>
        </w:r>
      </w:hyperlink>
    </w:p>
    <w:p w14:paraId="7919AC84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6" w:history="1">
        <w:r w:rsidR="008609C5" w:rsidRPr="00344420">
          <w:rPr>
            <w:rStyle w:val="affa"/>
            <w:rFonts w:ascii="Times New Roman" w:hAnsi="Times New Roman"/>
          </w:rPr>
          <w:t>4.13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Открытие</w:t>
        </w:r>
        <w:r w:rsidR="008609C5" w:rsidRPr="00344420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_Toc65158306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24</w:t>
        </w:r>
        <w:r w:rsidR="008609C5">
          <w:rPr>
            <w:webHidden/>
          </w:rPr>
          <w:fldChar w:fldCharType="end"/>
        </w:r>
      </w:hyperlink>
    </w:p>
    <w:p w14:paraId="68FC46DA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7" w:history="1">
        <w:r w:rsidR="008609C5" w:rsidRPr="00344420">
          <w:rPr>
            <w:rStyle w:val="affa"/>
            <w:rFonts w:ascii="Times New Roman" w:eastAsiaTheme="majorEastAsia" w:hAnsi="Times New Roman"/>
          </w:rPr>
          <w:t>4.14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_Toc65158307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25</w:t>
        </w:r>
        <w:r w:rsidR="008609C5">
          <w:rPr>
            <w:webHidden/>
          </w:rPr>
          <w:fldChar w:fldCharType="end"/>
        </w:r>
      </w:hyperlink>
    </w:p>
    <w:p w14:paraId="3136FFA0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8" w:history="1">
        <w:r w:rsidR="008609C5" w:rsidRPr="00344420">
          <w:rPr>
            <w:rStyle w:val="affa"/>
            <w:rFonts w:ascii="Times New Roman" w:eastAsiaTheme="majorEastAsia" w:hAnsi="Times New Roman"/>
          </w:rPr>
          <w:t>4.15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Отмена закупки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_Toc65158308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28</w:t>
        </w:r>
        <w:r w:rsidR="008609C5">
          <w:rPr>
            <w:webHidden/>
          </w:rPr>
          <w:fldChar w:fldCharType="end"/>
        </w:r>
      </w:hyperlink>
    </w:p>
    <w:p w14:paraId="25F95C37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09" w:history="1">
        <w:r w:rsidR="008609C5" w:rsidRPr="00344420">
          <w:rPr>
            <w:rStyle w:val="affa"/>
            <w:rFonts w:ascii="Times New Roman" w:eastAsiaTheme="majorEastAsia" w:hAnsi="Times New Roman"/>
          </w:rPr>
          <w:t>4.16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Постквалификация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_Toc65158309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28</w:t>
        </w:r>
        <w:r w:rsidR="008609C5">
          <w:rPr>
            <w:webHidden/>
          </w:rPr>
          <w:fldChar w:fldCharType="end"/>
        </w:r>
      </w:hyperlink>
    </w:p>
    <w:p w14:paraId="6A538192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10" w:history="1">
        <w:r w:rsidR="008609C5" w:rsidRPr="00344420">
          <w:rPr>
            <w:rStyle w:val="affa"/>
            <w:rFonts w:ascii="Times New Roman" w:eastAsiaTheme="majorEastAsia" w:hAnsi="Times New Roman"/>
          </w:rPr>
          <w:t>4.17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_Toc65158310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28</w:t>
        </w:r>
        <w:r w:rsidR="008609C5">
          <w:rPr>
            <w:webHidden/>
          </w:rPr>
          <w:fldChar w:fldCharType="end"/>
        </w:r>
      </w:hyperlink>
    </w:p>
    <w:p w14:paraId="209EA4D8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11" w:history="1">
        <w:r w:rsidR="008609C5" w:rsidRPr="00344420">
          <w:rPr>
            <w:rStyle w:val="affa"/>
            <w:rFonts w:ascii="Times New Roman" w:eastAsiaTheme="majorEastAsia" w:hAnsi="Times New Roman"/>
          </w:rPr>
          <w:t>4.18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_Toc65158311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29</w:t>
        </w:r>
        <w:r w:rsidR="008609C5">
          <w:rPr>
            <w:webHidden/>
          </w:rPr>
          <w:fldChar w:fldCharType="end"/>
        </w:r>
      </w:hyperlink>
    </w:p>
    <w:p w14:paraId="0126AE0A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12" w:history="1">
        <w:r w:rsidR="008609C5" w:rsidRPr="00344420">
          <w:rPr>
            <w:rStyle w:val="affa"/>
            <w:rFonts w:ascii="Times New Roman" w:eastAsiaTheme="majorEastAsia" w:hAnsi="Times New Roman"/>
          </w:rPr>
          <w:t>4.19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_Toc65158312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30</w:t>
        </w:r>
        <w:r w:rsidR="008609C5">
          <w:rPr>
            <w:webHidden/>
          </w:rPr>
          <w:fldChar w:fldCharType="end"/>
        </w:r>
      </w:hyperlink>
    </w:p>
    <w:p w14:paraId="43EF789E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13" w:history="1">
        <w:r w:rsidR="008609C5" w:rsidRPr="00344420">
          <w:rPr>
            <w:rStyle w:val="affa"/>
            <w:rFonts w:ascii="Times New Roman" w:eastAsiaTheme="majorEastAsia" w:hAnsi="Times New Roman"/>
          </w:rPr>
          <w:t>4.20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_Toc65158313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35</w:t>
        </w:r>
        <w:r w:rsidR="008609C5">
          <w:rPr>
            <w:webHidden/>
          </w:rPr>
          <w:fldChar w:fldCharType="end"/>
        </w:r>
      </w:hyperlink>
    </w:p>
    <w:p w14:paraId="54F32E13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314" w:history="1">
        <w:r w:rsidR="008609C5" w:rsidRPr="00344420">
          <w:rPr>
            <w:rStyle w:val="affa"/>
            <w:rFonts w:ascii="Times New Roman" w:hAnsi="Times New Roman"/>
          </w:rPr>
          <w:t>5.</w:t>
        </w:r>
        <w:r w:rsidR="008609C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ТРЕБОВАНИЯ К УЧАСТНИКАМ ЗАКУПКИ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_Toc65158314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37</w:t>
        </w:r>
        <w:r w:rsidR="008609C5">
          <w:rPr>
            <w:webHidden/>
          </w:rPr>
          <w:fldChar w:fldCharType="end"/>
        </w:r>
      </w:hyperlink>
    </w:p>
    <w:p w14:paraId="103B6AB1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15" w:history="1">
        <w:r w:rsidR="008609C5" w:rsidRPr="00344420">
          <w:rPr>
            <w:rStyle w:val="affa"/>
            <w:rFonts w:ascii="Times New Roman" w:hAnsi="Times New Roman"/>
          </w:rPr>
          <w:t>5.1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_Toc65158315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37</w:t>
        </w:r>
        <w:r w:rsidR="008609C5">
          <w:rPr>
            <w:webHidden/>
          </w:rPr>
          <w:fldChar w:fldCharType="end"/>
        </w:r>
      </w:hyperlink>
    </w:p>
    <w:p w14:paraId="5278CF55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16" w:history="1">
        <w:r w:rsidR="008609C5" w:rsidRPr="00344420">
          <w:rPr>
            <w:rStyle w:val="affa"/>
            <w:rFonts w:ascii="Times New Roman" w:hAnsi="Times New Roman"/>
          </w:rPr>
          <w:t>5.2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_Toc65158316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37</w:t>
        </w:r>
        <w:r w:rsidR="008609C5">
          <w:rPr>
            <w:webHidden/>
          </w:rPr>
          <w:fldChar w:fldCharType="end"/>
        </w:r>
      </w:hyperlink>
    </w:p>
    <w:p w14:paraId="7FB6D135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17" w:history="1">
        <w:r w:rsidR="008609C5" w:rsidRPr="00344420">
          <w:rPr>
            <w:rStyle w:val="affa"/>
            <w:rFonts w:ascii="Times New Roman" w:hAnsi="Times New Roman"/>
          </w:rPr>
          <w:t>5.3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_Toc65158317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40</w:t>
        </w:r>
        <w:r w:rsidR="008609C5">
          <w:rPr>
            <w:webHidden/>
          </w:rPr>
          <w:fldChar w:fldCharType="end"/>
        </w:r>
      </w:hyperlink>
    </w:p>
    <w:p w14:paraId="2384DC96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318" w:history="1">
        <w:r w:rsidR="008609C5" w:rsidRPr="00344420">
          <w:rPr>
            <w:rStyle w:val="affa"/>
            <w:rFonts w:ascii="Times New Roman" w:eastAsiaTheme="majorEastAsia" w:hAnsi="Times New Roman"/>
          </w:rPr>
          <w:t>6.</w:t>
        </w:r>
        <w:r w:rsidR="008609C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_Toc65158318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42</w:t>
        </w:r>
        <w:r w:rsidR="008609C5">
          <w:rPr>
            <w:webHidden/>
          </w:rPr>
          <w:fldChar w:fldCharType="end"/>
        </w:r>
      </w:hyperlink>
    </w:p>
    <w:p w14:paraId="3B0F2369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319" w:history="1">
        <w:r w:rsidR="008609C5" w:rsidRPr="00344420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_Toc65158319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47</w:t>
        </w:r>
        <w:r w:rsidR="008609C5">
          <w:rPr>
            <w:webHidden/>
          </w:rPr>
          <w:fldChar w:fldCharType="end"/>
        </w:r>
      </w:hyperlink>
    </w:p>
    <w:p w14:paraId="4ECE4078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20" w:history="1">
        <w:r w:rsidR="008609C5" w:rsidRPr="00344420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_Toc65158320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47</w:t>
        </w:r>
        <w:r w:rsidR="008609C5">
          <w:rPr>
            <w:webHidden/>
          </w:rPr>
          <w:fldChar w:fldCharType="end"/>
        </w:r>
      </w:hyperlink>
    </w:p>
    <w:p w14:paraId="598C26D1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321" w:history="1">
        <w:r w:rsidR="008609C5" w:rsidRPr="00344420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_Toc65158321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50</w:t>
        </w:r>
        <w:r w:rsidR="008609C5">
          <w:rPr>
            <w:webHidden/>
          </w:rPr>
          <w:fldChar w:fldCharType="end"/>
        </w:r>
      </w:hyperlink>
    </w:p>
    <w:p w14:paraId="70B9F6FD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22" w:history="1">
        <w:r w:rsidR="008609C5" w:rsidRPr="00344420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_Toc65158322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50</w:t>
        </w:r>
        <w:r w:rsidR="008609C5">
          <w:rPr>
            <w:webHidden/>
          </w:rPr>
          <w:fldChar w:fldCharType="end"/>
        </w:r>
      </w:hyperlink>
    </w:p>
    <w:p w14:paraId="29454AA9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323" w:history="1">
        <w:r w:rsidR="008609C5" w:rsidRPr="00344420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_Toc65158323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52</w:t>
        </w:r>
        <w:r w:rsidR="008609C5">
          <w:rPr>
            <w:webHidden/>
          </w:rPr>
          <w:fldChar w:fldCharType="end"/>
        </w:r>
      </w:hyperlink>
    </w:p>
    <w:p w14:paraId="624E0DE2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24" w:history="1">
        <w:r w:rsidR="008609C5" w:rsidRPr="00344420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_Toc65158324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52</w:t>
        </w:r>
        <w:r w:rsidR="008609C5">
          <w:rPr>
            <w:webHidden/>
          </w:rPr>
          <w:fldChar w:fldCharType="end"/>
        </w:r>
      </w:hyperlink>
    </w:p>
    <w:p w14:paraId="677784CB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325" w:history="1">
        <w:r w:rsidR="008609C5" w:rsidRPr="00344420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_Toc65158325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53</w:t>
        </w:r>
        <w:r w:rsidR="008609C5">
          <w:rPr>
            <w:webHidden/>
          </w:rPr>
          <w:fldChar w:fldCharType="end"/>
        </w:r>
      </w:hyperlink>
    </w:p>
    <w:p w14:paraId="6F2E5CF3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26" w:history="1">
        <w:r w:rsidR="008609C5" w:rsidRPr="00344420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_Toc65158326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53</w:t>
        </w:r>
        <w:r w:rsidR="008609C5">
          <w:rPr>
            <w:webHidden/>
          </w:rPr>
          <w:fldChar w:fldCharType="end"/>
        </w:r>
      </w:hyperlink>
    </w:p>
    <w:p w14:paraId="60B0C41F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327" w:history="1">
        <w:r w:rsidR="008609C5" w:rsidRPr="00344420">
          <w:rPr>
            <w:rStyle w:val="affa"/>
            <w:rFonts w:ascii="Times New Roman" w:eastAsiaTheme="majorEastAsia" w:hAnsi="Times New Roman"/>
          </w:rPr>
          <w:t>7.</w:t>
        </w:r>
        <w:r w:rsidR="008609C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_Toc65158327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54</w:t>
        </w:r>
        <w:r w:rsidR="008609C5">
          <w:rPr>
            <w:webHidden/>
          </w:rPr>
          <w:fldChar w:fldCharType="end"/>
        </w:r>
      </w:hyperlink>
    </w:p>
    <w:p w14:paraId="7860BE0A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28" w:history="1">
        <w:r w:rsidR="008609C5" w:rsidRPr="00344420">
          <w:rPr>
            <w:rStyle w:val="affa"/>
            <w:rFonts w:ascii="Times New Roman" w:hAnsi="Times New Roman"/>
          </w:rPr>
          <w:t>7.1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Заявка (форма 1)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_Toc65158328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54</w:t>
        </w:r>
        <w:r w:rsidR="008609C5">
          <w:rPr>
            <w:webHidden/>
          </w:rPr>
          <w:fldChar w:fldCharType="end"/>
        </w:r>
      </w:hyperlink>
    </w:p>
    <w:p w14:paraId="32676B3D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29" w:history="1">
        <w:r w:rsidR="008609C5" w:rsidRPr="00344420">
          <w:rPr>
            <w:rStyle w:val="affa"/>
            <w:rFonts w:ascii="Times New Roman" w:hAnsi="Times New Roman"/>
          </w:rPr>
          <w:t>7.2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Техническое предложение (форма 2)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_Toc65158329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59</w:t>
        </w:r>
        <w:r w:rsidR="008609C5">
          <w:rPr>
            <w:webHidden/>
          </w:rPr>
          <w:fldChar w:fldCharType="end"/>
        </w:r>
      </w:hyperlink>
    </w:p>
    <w:p w14:paraId="4489C253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30" w:history="1">
        <w:r w:rsidR="008609C5" w:rsidRPr="00344420">
          <w:rPr>
            <w:rStyle w:val="affa"/>
            <w:rFonts w:ascii="Times New Roman" w:hAnsi="Times New Roman"/>
          </w:rPr>
          <w:t>7.3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_Toc65158330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61</w:t>
        </w:r>
        <w:r w:rsidR="008609C5">
          <w:rPr>
            <w:webHidden/>
          </w:rPr>
          <w:fldChar w:fldCharType="end"/>
        </w:r>
      </w:hyperlink>
    </w:p>
    <w:p w14:paraId="73F0C8B6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31" w:history="1">
        <w:r w:rsidR="008609C5" w:rsidRPr="00344420">
          <w:rPr>
            <w:rStyle w:val="affa"/>
            <w:rFonts w:ascii="Times New Roman" w:hAnsi="Times New Roman"/>
          </w:rPr>
          <w:t>7.4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_Toc65158331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62</w:t>
        </w:r>
        <w:r w:rsidR="008609C5">
          <w:rPr>
            <w:webHidden/>
          </w:rPr>
          <w:fldChar w:fldCharType="end"/>
        </w:r>
      </w:hyperlink>
    </w:p>
    <w:p w14:paraId="7750D0CB" w14:textId="77777777" w:rsidR="008609C5" w:rsidRDefault="00A806A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5158332" w:history="1">
        <w:r w:rsidR="008609C5" w:rsidRPr="00344420">
          <w:rPr>
            <w:rStyle w:val="affa"/>
            <w:rFonts w:ascii="Times New Roman" w:hAnsi="Times New Roman"/>
          </w:rPr>
          <w:t>7.5</w:t>
        </w:r>
        <w:r w:rsidR="008609C5">
          <w:rPr>
            <w:rFonts w:asciiTheme="minorHAnsi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Ценовое предложение (форма 5)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_Toc65158332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64</w:t>
        </w:r>
        <w:r w:rsidR="008609C5">
          <w:rPr>
            <w:webHidden/>
          </w:rPr>
          <w:fldChar w:fldCharType="end"/>
        </w:r>
      </w:hyperlink>
    </w:p>
    <w:p w14:paraId="7267047D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333" w:history="1">
        <w:r w:rsidR="008609C5" w:rsidRPr="00344420">
          <w:rPr>
            <w:rStyle w:val="affa"/>
            <w:rFonts w:ascii="Times New Roman" w:hAnsi="Times New Roman"/>
          </w:rPr>
          <w:t>8.</w:t>
        </w:r>
        <w:r w:rsidR="008609C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ПРОЕКТ ДОГОВОРА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_Toc65158333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65</w:t>
        </w:r>
        <w:r w:rsidR="008609C5">
          <w:rPr>
            <w:webHidden/>
          </w:rPr>
          <w:fldChar w:fldCharType="end"/>
        </w:r>
      </w:hyperlink>
    </w:p>
    <w:p w14:paraId="75241C47" w14:textId="77777777" w:rsidR="008609C5" w:rsidRDefault="00A806A5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5158334" w:history="1">
        <w:r w:rsidR="008609C5" w:rsidRPr="00344420">
          <w:rPr>
            <w:rStyle w:val="affa"/>
            <w:rFonts w:ascii="Times New Roman" w:hAnsi="Times New Roman"/>
          </w:rPr>
          <w:t>9.</w:t>
        </w:r>
        <w:r w:rsidR="008609C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609C5" w:rsidRPr="00344420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8609C5">
          <w:rPr>
            <w:webHidden/>
          </w:rPr>
          <w:tab/>
        </w:r>
        <w:r w:rsidR="008609C5">
          <w:rPr>
            <w:webHidden/>
          </w:rPr>
          <w:fldChar w:fldCharType="begin"/>
        </w:r>
        <w:r w:rsidR="008609C5">
          <w:rPr>
            <w:webHidden/>
          </w:rPr>
          <w:instrText xml:space="preserve"> PAGEREF _Toc65158334 \h </w:instrText>
        </w:r>
        <w:r w:rsidR="008609C5">
          <w:rPr>
            <w:webHidden/>
          </w:rPr>
        </w:r>
        <w:r w:rsidR="008609C5">
          <w:rPr>
            <w:webHidden/>
          </w:rPr>
          <w:fldChar w:fldCharType="separate"/>
        </w:r>
        <w:r w:rsidR="008609C5">
          <w:rPr>
            <w:webHidden/>
          </w:rPr>
          <w:t>66</w:t>
        </w:r>
        <w:r w:rsidR="008609C5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65158284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65158285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65158286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65158287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65158288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6515828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65158290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65158291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65158292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609C5" w:rsidRPr="008609C5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609C5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65158293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65158294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65158295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65158296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65158297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65158298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65158299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65158300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65158301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65158302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65158303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65158304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8609C5" w:rsidRPr="008609C5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65158305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8609C5" w:rsidRPr="008609C5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7.5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FB9B101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 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6)</w:t>
      </w:r>
      <w:r w:rsidR="00A07959">
        <w:rPr>
          <w:rFonts w:ascii="Times New Roman" w:hAnsi="Times New Roman"/>
          <w:sz w:val="24"/>
        </w:rPr>
        <w:fldChar w:fldCharType="end"/>
      </w:r>
      <w:r w:rsidR="008609C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 w:rsidRPr="008609C5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65158306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65158307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8609C5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8609C5" w:rsidRPr="008609C5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65158308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65158309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65158310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65158311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609C5" w:rsidRPr="008609C5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609C5" w:rsidRPr="008609C5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65158312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609C5" w:rsidRPr="008609C5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8609C5" w:rsidRPr="007C18BC">
        <w:rPr>
          <w:rFonts w:ascii="Times New Roman" w:hAnsi="Times New Roman"/>
          <w:sz w:val="24"/>
        </w:rPr>
        <w:t>Техническое предложение (форма </w:t>
      </w:r>
      <w:r w:rsidR="008609C5">
        <w:rPr>
          <w:rFonts w:ascii="Times New Roman" w:hAnsi="Times New Roman"/>
          <w:noProof/>
          <w:sz w:val="24"/>
        </w:rPr>
        <w:t>2</w:t>
      </w:r>
      <w:r w:rsidR="008609C5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C7FDC">
      <w:pPr>
        <w:pStyle w:val="5"/>
        <w:numPr>
          <w:ilvl w:val="3"/>
          <w:numId w:val="28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8609C5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609C5" w:rsidRPr="008609C5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65158313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609C5" w:rsidRPr="008609C5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609C5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65158314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65158315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65158316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609C5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65158317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609C5" w:rsidRPr="008609C5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609C5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609C5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65158318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1905AC8C" w14:textId="38B5A811" w:rsidR="00B747D6" w:rsidRPr="00656951" w:rsidRDefault="00B747D6" w:rsidP="00656951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0AF474C8" w:rsidR="0075298C" w:rsidRPr="007C18BC" w:rsidRDefault="00656951" w:rsidP="00A34A7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Поставка </w:t>
            </w:r>
            <w:r w:rsidR="00A34A7D" w:rsidRPr="00A34A7D">
              <w:rPr>
                <w:rFonts w:ascii="Times New Roman" w:hAnsi="Times New Roman"/>
                <w:bCs/>
                <w:sz w:val="24"/>
              </w:rPr>
              <w:t>оборудования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6C48AEED" w:rsidR="00A710AF" w:rsidRPr="007C18BC" w:rsidRDefault="0075298C" w:rsidP="00A34A7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656951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656951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656951">
              <w:rPr>
                <w:rFonts w:ascii="Times New Roman" w:hAnsi="Times New Roman"/>
                <w:sz w:val="24"/>
              </w:rPr>
              <w:t>:</w:t>
            </w:r>
            <w:r w:rsidR="00B6749C">
              <w:rPr>
                <w:rFonts w:ascii="Times New Roman" w:hAnsi="Times New Roman"/>
                <w:sz w:val="24"/>
              </w:rPr>
              <w:t xml:space="preserve"> 0570-2021-00296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2B7C8FE1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4A879C9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2E550610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0ED658D3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8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501A554B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19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1D46F265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45CDBF7E" w:rsidR="001A26F1" w:rsidRPr="007C18BC" w:rsidRDefault="00656951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656951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B15C29E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0138247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57BF4453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4CD7F7F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0F402052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20" w:history="1">
              <w:r w:rsidR="00656951" w:rsidRPr="0008643B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656951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4276B537" w:rsidR="0075298C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656951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>, а также с использованием функционала эле</w:t>
            </w:r>
            <w:r w:rsidR="00656951">
              <w:rPr>
                <w:rFonts w:ascii="Times New Roman" w:hAnsi="Times New Roman"/>
                <w:sz w:val="24"/>
              </w:rPr>
              <w:t>ктронной площадки «</w:t>
            </w:r>
            <w:r w:rsidR="00656951" w:rsidRPr="0010206B">
              <w:rPr>
                <w:rFonts w:ascii="Times New Roman" w:hAnsi="Times New Roman"/>
                <w:sz w:val="24"/>
              </w:rPr>
              <w:t>АО «Агентство по государственно</w:t>
            </w:r>
            <w:r w:rsidR="00656951">
              <w:rPr>
                <w:rFonts w:ascii="Times New Roman" w:hAnsi="Times New Roman"/>
                <w:sz w:val="24"/>
              </w:rPr>
              <w:t>му заказу Республики Татарстан»</w:t>
            </w:r>
            <w:r w:rsidRPr="007C18BC">
              <w:rPr>
                <w:rFonts w:ascii="Times New Roman" w:hAnsi="Times New Roman"/>
                <w:sz w:val="24"/>
              </w:rPr>
              <w:t xml:space="preserve">»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="00656951">
              <w:rPr>
                <w:rFonts w:ascii="Times New Roman" w:hAnsi="Times New Roman"/>
                <w:sz w:val="24"/>
              </w:rPr>
              <w:t xml:space="preserve">сети «Интернет» по адресу: </w:t>
            </w:r>
            <w:hyperlink r:id="rId21" w:tgtFrame="_blank" w:history="1">
              <w:r w:rsidR="00656951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="00656951" w:rsidRPr="000E5D4D">
              <w:rPr>
                <w:rStyle w:val="affa"/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2E82520E" w:rsidR="00875D33" w:rsidRPr="00656951" w:rsidRDefault="00A34A7D" w:rsidP="00A34A7D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151 920 </w:t>
            </w:r>
            <w:r w:rsidR="00656951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сто пятьдесят одна тысяча девятьсот двадцать</w:t>
            </w:r>
            <w:r w:rsidR="002A715A" w:rsidRPr="00877EB5">
              <w:rPr>
                <w:rFonts w:ascii="Times New Roman" w:hAnsi="Times New Roman"/>
                <w:sz w:val="24"/>
              </w:rPr>
              <w:t>) рублей,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668EE7F" w:rsidR="00875D33" w:rsidRPr="007C18BC" w:rsidRDefault="00875D33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4F3C033" w:rsidR="005B4CD4" w:rsidRPr="007C18BC" w:rsidRDefault="00656951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56951">
              <w:rPr>
                <w:rFonts w:ascii="Times New Roman" w:hAnsi="Times New Roman"/>
                <w:color w:val="000000"/>
                <w:sz w:val="24"/>
              </w:rPr>
              <w:t>Согласно разделу 9 «Требование к продукции»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449D851" w:rsidR="00C55816" w:rsidRPr="00656951" w:rsidRDefault="00656951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56951">
              <w:rPr>
                <w:rFonts w:ascii="Times New Roman" w:hAnsi="Times New Roman"/>
                <w:color w:val="000000"/>
                <w:sz w:val="24"/>
              </w:rPr>
              <w:t>Россия, 410033, Саратовская область, г. Саратов, ул. им. Панфилова И.В.,  д.1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3FFC5485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E435BE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5D094408" w:rsidR="00C55816" w:rsidRPr="00A34A7D" w:rsidRDefault="00A34A7D" w:rsidP="00A34A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Товара производится Поставщиком в течение 45 (сорока пяти) календарных дней с даты подписания настоящего Договора.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7A19AF2" w:rsidR="00C55816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5" w:name="_Ref411279624"/>
            <w:bookmarkStart w:id="606" w:name="_Ref411279603"/>
            <w:r w:rsidRPr="007C18BC">
              <w:rPr>
                <w:rFonts w:ascii="Times New Roman" w:hAnsi="Times New Roman"/>
                <w:sz w:val="24"/>
              </w:rPr>
              <w:t xml:space="preserve"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количественных и качественных характеристик товара</w:t>
            </w:r>
            <w:r w:rsidR="00F675CB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 w:rsidRPr="00F675C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675CB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="001A34B4" w:rsidRPr="00F675CB">
              <w:rPr>
                <w:rFonts w:ascii="Times New Roman" w:hAnsi="Times New Roman"/>
                <w:sz w:val="24"/>
              </w:rPr>
            </w:r>
            <w:r w:rsidR="001A34B4" w:rsidRPr="00F675CB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7.2</w:t>
            </w:r>
            <w:r w:rsidR="001A34B4" w:rsidRPr="00F675C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bookmarkEnd w:id="605"/>
            <w:bookmarkEnd w:id="606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5775147"/>
          </w:p>
        </w:tc>
        <w:bookmarkEnd w:id="607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1C288AF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630CC508" w:rsidR="00F675C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A687428" w:rsidR="00C55816" w:rsidRPr="007C18BC" w:rsidRDefault="00C55816" w:rsidP="00F675CB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3795"/>
          </w:p>
        </w:tc>
        <w:bookmarkEnd w:id="608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5C291976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298492"/>
          </w:p>
        </w:tc>
        <w:bookmarkEnd w:id="609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2FC2B310" w:rsidR="002A715A" w:rsidRPr="007C18BC" w:rsidRDefault="002A715A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B5C3591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042545"/>
          </w:p>
        </w:tc>
        <w:bookmarkEnd w:id="610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B7FE3D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745401EC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971406"/>
          </w:p>
        </w:tc>
        <w:bookmarkEnd w:id="611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8C023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852011"/>
          </w:p>
        </w:tc>
        <w:bookmarkEnd w:id="612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4298333"/>
          </w:p>
        </w:tc>
        <w:bookmarkEnd w:id="613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0D00EE27" w:rsidR="00C55816" w:rsidRPr="00F675CB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15484151"/>
          </w:p>
        </w:tc>
        <w:bookmarkEnd w:id="614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2898"/>
          </w:p>
        </w:tc>
        <w:bookmarkEnd w:id="615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382"/>
          </w:p>
        </w:tc>
        <w:bookmarkEnd w:id="616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1B4EEFE6" w:rsidR="006E7B2B" w:rsidRPr="007C18BC" w:rsidRDefault="00C55816" w:rsidP="005050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BA4A69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«15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A34A7D">
              <w:rPr>
                <w:rFonts w:ascii="Times New Roman" w:hAnsi="Times New Roman"/>
                <w:bCs/>
                <w:spacing w:val="-6"/>
                <w:sz w:val="24"/>
              </w:rPr>
              <w:t>июля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5050D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BA4A69">
              <w:rPr>
                <w:rFonts w:ascii="Times New Roman" w:hAnsi="Times New Roman"/>
                <w:bCs/>
                <w:spacing w:val="-6"/>
                <w:sz w:val="24"/>
              </w:rPr>
              <w:t>и до 16 ч. 00 мин. (+04:00) «23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r w:rsidR="00A34A7D">
              <w:rPr>
                <w:rFonts w:ascii="Times New Roman" w:hAnsi="Times New Roman"/>
                <w:bCs/>
                <w:spacing w:val="-6"/>
                <w:sz w:val="24"/>
              </w:rPr>
              <w:t>июля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55178207"/>
          </w:p>
        </w:tc>
        <w:bookmarkEnd w:id="617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3A786E96" w:rsidR="00C55816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BA4A69">
              <w:rPr>
                <w:rFonts w:ascii="Times New Roman" w:hAnsi="Times New Roman"/>
                <w:bCs/>
                <w:sz w:val="24"/>
              </w:rPr>
              <w:t>, предоставляются с «15</w:t>
            </w:r>
            <w:r w:rsidR="001E5B64">
              <w:rPr>
                <w:rFonts w:ascii="Times New Roman" w:hAnsi="Times New Roman"/>
                <w:bCs/>
                <w:sz w:val="24"/>
              </w:rPr>
              <w:t>» июля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BA4A69">
              <w:rPr>
                <w:rFonts w:ascii="Times New Roman" w:hAnsi="Times New Roman"/>
                <w:bCs/>
                <w:sz w:val="24"/>
              </w:rPr>
              <w:t>21 г. по «21</w:t>
            </w:r>
            <w:r w:rsidR="005050D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E5B64">
              <w:rPr>
                <w:rFonts w:ascii="Times New Roman" w:hAnsi="Times New Roman"/>
                <w:bCs/>
                <w:sz w:val="24"/>
              </w:rPr>
              <w:t>июля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4987457"/>
          </w:p>
        </w:tc>
        <w:bookmarkEnd w:id="618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20E3DA11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кационной сети «Интернет»: </w:t>
            </w:r>
            <w:hyperlink r:id="rId22" w:tgtFrame="_blank" w:history="1">
              <w:r w:rsidR="00F675CB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314163946"/>
          </w:p>
        </w:tc>
        <w:bookmarkEnd w:id="619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2E70341B" w:rsidR="00C55816" w:rsidRPr="008506EA" w:rsidRDefault="00BA4A69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«27</w:t>
            </w:r>
            <w:r w:rsidR="001E5B64">
              <w:rPr>
                <w:rFonts w:ascii="Times New Roman" w:hAnsi="Times New Roman"/>
                <w:bCs/>
                <w:spacing w:val="-6"/>
                <w:sz w:val="24"/>
              </w:rPr>
              <w:t>» июля</w:t>
            </w:r>
            <w:r w:rsidR="00C55816" w:rsidRPr="008506EA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F675CB" w:rsidRPr="008506EA">
              <w:rPr>
                <w:rFonts w:ascii="Times New Roman" w:hAnsi="Times New Roman"/>
                <w:bCs/>
                <w:spacing w:val="-6"/>
                <w:sz w:val="24"/>
              </w:rPr>
              <w:t>2021</w:t>
            </w:r>
            <w:r w:rsidR="00C55816" w:rsidRPr="008506EA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5852052"/>
          </w:p>
        </w:tc>
        <w:bookmarkEnd w:id="620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219E40A2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525133077"/>
          </w:p>
        </w:tc>
        <w:bookmarkEnd w:id="621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421189AF" w:rsidR="00255D76" w:rsidRPr="008506EA" w:rsidRDefault="00BA4A69" w:rsidP="005050D1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«29</w:t>
            </w:r>
            <w:r w:rsidR="00F675CB" w:rsidRPr="008506E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1E5B6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 w:rsidR="00255D76" w:rsidRPr="008506E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8506E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F675CB" w:rsidRPr="008506E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="00255D76" w:rsidRPr="008506E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414275666"/>
          </w:p>
        </w:tc>
        <w:bookmarkEnd w:id="622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4" w:name="_Ref293496737"/>
            <w:bookmarkEnd w:id="623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4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525138135"/>
          </w:p>
        </w:tc>
        <w:bookmarkEnd w:id="625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5249171"/>
          </w:p>
        </w:tc>
        <w:bookmarkEnd w:id="626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5130581" w:rsidR="00F675CB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F2248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684"/>
          </w:p>
        </w:tc>
        <w:bookmarkEnd w:id="627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697F7065" w:rsidR="00C55816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297262"/>
          </w:p>
        </w:tc>
        <w:bookmarkEnd w:id="628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314164788"/>
          </w:p>
        </w:tc>
        <w:bookmarkEnd w:id="629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611C2FF4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30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30"/>
          <w:p w14:paraId="6922DB3B" w14:textId="116892EA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1" w:name="_Ref414648488"/>
          </w:p>
        </w:tc>
        <w:bookmarkEnd w:id="631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7E5D35A2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58DF74DF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3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0F9373F2" w:rsidR="0046009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2" w:name="_Ref266996979"/>
      <w:bookmarkStart w:id="633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4" w:name="_Toc65158319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4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5" w:name="_Toc65158320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5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4192148" w:rsidR="00C93137" w:rsidRPr="007C18BC" w:rsidRDefault="00C93137" w:rsidP="00F675C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1"/>
          </w:p>
        </w:tc>
        <w:bookmarkEnd w:id="636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8687"/>
          </w:p>
        </w:tc>
        <w:bookmarkEnd w:id="637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8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8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376"/>
          </w:p>
        </w:tc>
        <w:bookmarkEnd w:id="639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5A7305E9" w:rsidR="002717F8" w:rsidRPr="007C18BC" w:rsidRDefault="00F675CB" w:rsidP="002717F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031ECCF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233BA10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0" w:name="_Ref418276449"/>
          </w:p>
        </w:tc>
        <w:bookmarkEnd w:id="640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1" w:name="_Ref418276454"/>
          </w:p>
        </w:tc>
        <w:bookmarkEnd w:id="641"/>
        <w:tc>
          <w:tcPr>
            <w:tcW w:w="4820" w:type="dxa"/>
            <w:shd w:val="clear" w:color="auto" w:fill="auto"/>
          </w:tcPr>
          <w:p w14:paraId="085291FD" w14:textId="551DEC43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6ADD27AB" w:rsidR="002717F8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4147C8B3" w:rsidR="002717F8" w:rsidRPr="00DC778A" w:rsidRDefault="00F675CB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4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5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65158321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2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65158322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3"/>
    </w:p>
    <w:p w14:paraId="68000F9D" w14:textId="39671520" w:rsidR="003A6609" w:rsidRPr="007C18BC" w:rsidRDefault="003A6609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C7FDC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5D2C1305" w:rsidR="000272F6" w:rsidRPr="007C18BC" w:rsidRDefault="00522DDB" w:rsidP="00F675C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675CB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675CB">
              <w:rPr>
                <w:rFonts w:ascii="Times New Roman" w:hAnsi="Times New Roman"/>
                <w:sz w:val="24"/>
              </w:rPr>
              <w:t xml:space="preserve">цена договора.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609C5" w:rsidRPr="008609C5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4" w:name="_Ref470887029"/>
      <w:bookmarkStart w:id="645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C7FDC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4"/>
    <w:bookmarkEnd w:id="645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6" w:name="_Toc65158323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6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7" w:name="_Toc65158324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7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4C0C100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79117"/>
          </w:p>
        </w:tc>
        <w:bookmarkEnd w:id="648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609C5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609C5">
              <w:rPr>
                <w:rFonts w:ascii="Times New Roman" w:hAnsi="Times New Roman"/>
                <w:sz w:val="24"/>
              </w:rPr>
              <w:t>1</w:t>
            </w:r>
            <w:r w:rsidR="008609C5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8609C5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609C5">
              <w:rPr>
                <w:rFonts w:ascii="Times New Roman" w:hAnsi="Times New Roman"/>
                <w:sz w:val="24"/>
              </w:rPr>
              <w:t>2</w:t>
            </w:r>
            <w:r w:rsidR="008609C5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30583014"/>
          </w:p>
        </w:tc>
        <w:bookmarkEnd w:id="649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37313DAB" w:rsidR="00D36D84" w:rsidRPr="007C18BC" w:rsidRDefault="00D36D84" w:rsidP="008609C5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3)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6)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173DF2C5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609C5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8609C5">
              <w:rPr>
                <w:rFonts w:ascii="Times New Roman" w:hAnsi="Times New Roman"/>
                <w:sz w:val="24"/>
              </w:rPr>
              <w:t>3</w:t>
            </w:r>
            <w:r w:rsidR="008609C5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419730165"/>
          </w:p>
        </w:tc>
        <w:bookmarkEnd w:id="650"/>
        <w:tc>
          <w:tcPr>
            <w:tcW w:w="9072" w:type="dxa"/>
          </w:tcPr>
          <w:p w14:paraId="39A6AC92" w14:textId="44905E5F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609C5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609C5">
              <w:rPr>
                <w:rFonts w:ascii="Times New Roman" w:hAnsi="Times New Roman"/>
                <w:sz w:val="24"/>
              </w:rPr>
              <w:t>4</w:t>
            </w:r>
            <w:r w:rsidR="008609C5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8609C5" w:rsidRPr="008609C5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0C8E7FC3" w:rsidR="000D03A7" w:rsidRPr="00740CA5" w:rsidRDefault="000D03A7" w:rsidP="0076299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29A2259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8609C5" w:rsidRPr="00211527">
              <w:rPr>
                <w:rFonts w:ascii="Times New Roman" w:hAnsi="Times New Roman"/>
                <w:sz w:val="24"/>
              </w:rPr>
              <w:t>(форма </w:t>
            </w:r>
            <w:r w:rsidR="008609C5">
              <w:rPr>
                <w:rFonts w:ascii="Times New Roman" w:hAnsi="Times New Roman"/>
                <w:sz w:val="24"/>
              </w:rPr>
              <w:t>5</w:t>
            </w:r>
            <w:r w:rsidR="008609C5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609C5">
              <w:rPr>
                <w:rFonts w:ascii="Times New Roman" w:hAnsi="Times New Roman"/>
                <w:sz w:val="24"/>
              </w:rPr>
              <w:t>7.5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65158325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65158326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7F35A43C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762996" w:rsidRPr="00A704BF" w14:paraId="78C8A3AA" w14:textId="77777777" w:rsidTr="00A34A7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C616" w14:textId="77777777" w:rsidR="00762996" w:rsidRPr="00A704BF" w:rsidRDefault="00762996" w:rsidP="00A34A7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112" w14:textId="77777777" w:rsidR="00762996" w:rsidRPr="00A704BF" w:rsidRDefault="00762996" w:rsidP="00A34A7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00F" w14:textId="77777777" w:rsidR="00762996" w:rsidRPr="00A704BF" w:rsidRDefault="00762996" w:rsidP="00A34A7D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72D8" w14:textId="77777777" w:rsidR="00762996" w:rsidRPr="00A704BF" w:rsidRDefault="00762996" w:rsidP="00A34A7D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425" w14:textId="77777777" w:rsidR="00762996" w:rsidRPr="00A704BF" w:rsidRDefault="00762996" w:rsidP="00A34A7D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1E5B64" w:rsidRPr="00A704BF" w14:paraId="32B062BE" w14:textId="77777777" w:rsidTr="00A34A7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C0" w14:textId="77777777" w:rsidR="001E5B64" w:rsidRPr="00136BC8" w:rsidRDefault="001E5B64" w:rsidP="00A34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94B" w14:textId="73EE7582" w:rsidR="001E5B64" w:rsidRPr="00136BC8" w:rsidRDefault="001E5B64" w:rsidP="00A34A7D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E5B64">
              <w:rPr>
                <w:rFonts w:ascii="Times New Roman" w:eastAsiaTheme="majorEastAsia" w:hAnsi="Times New Roman"/>
                <w:bCs/>
                <w:sz w:val="24"/>
                <w:szCs w:val="24"/>
              </w:rPr>
              <w:t>Источник тока гальванический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437" w14:textId="3A3BF335" w:rsidR="001E5B64" w:rsidRPr="00136BC8" w:rsidRDefault="001E5B64" w:rsidP="00A34A7D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73F" w14:textId="149D4FD8" w:rsidR="001E5B64" w:rsidRPr="00136BC8" w:rsidRDefault="001E5B64" w:rsidP="00A34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151 920,00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F9A1" w14:textId="720CCAB6" w:rsidR="001E5B64" w:rsidRPr="00136BC8" w:rsidRDefault="001E5B64" w:rsidP="00A34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151 920,00</w:t>
            </w:r>
          </w:p>
        </w:tc>
      </w:tr>
      <w:tr w:rsidR="001E5B64" w:rsidRPr="00A704BF" w14:paraId="32C0662D" w14:textId="77777777" w:rsidTr="00A34A7D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D0EA" w14:textId="77777777" w:rsidR="001E5B64" w:rsidRPr="00A704BF" w:rsidRDefault="001E5B64" w:rsidP="00A34A7D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C32" w14:textId="24FDB28A" w:rsidR="001E5B64" w:rsidRPr="00A704BF" w:rsidRDefault="001E5B64" w:rsidP="00A34A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B64">
              <w:rPr>
                <w:rFonts w:ascii="Times New Roman" w:hAnsi="Times New Roman"/>
                <w:b/>
                <w:sz w:val="24"/>
                <w:szCs w:val="24"/>
              </w:rPr>
              <w:t>151 920,00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65158327"/>
      <w:bookmarkEnd w:id="632"/>
      <w:bookmarkEnd w:id="633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762996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762996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65158328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976A06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A34A7D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10ED44D7" w:rsidR="00002D78" w:rsidRPr="00762996" w:rsidRDefault="00C954B9" w:rsidP="00002D7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762996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762996" w:rsidRPr="00762996">
        <w:rPr>
          <w:rFonts w:ascii="Times New Roman" w:hAnsi="Times New Roman"/>
          <w:bCs/>
          <w:sz w:val="24"/>
        </w:rPr>
        <w:t xml:space="preserve"> </w:t>
      </w:r>
      <w:r w:rsidR="00762996" w:rsidRPr="00762996">
        <w:rPr>
          <w:rFonts w:ascii="Times New Roman" w:hAnsi="Times New Roman"/>
          <w:b/>
          <w:bCs/>
          <w:sz w:val="24"/>
        </w:rPr>
        <w:t>поставку</w:t>
      </w:r>
      <w:r w:rsidR="00A34A7D" w:rsidRPr="00A34A7D">
        <w:rPr>
          <w:rFonts w:ascii="Times New Roman" w:hAnsi="Times New Roman"/>
          <w:sz w:val="24"/>
          <w:szCs w:val="24"/>
        </w:rPr>
        <w:t xml:space="preserve"> </w:t>
      </w:r>
      <w:r w:rsidR="00A34A7D" w:rsidRPr="00A34A7D">
        <w:rPr>
          <w:rFonts w:ascii="Times New Roman" w:hAnsi="Times New Roman"/>
          <w:b/>
          <w:sz w:val="24"/>
          <w:szCs w:val="24"/>
        </w:rPr>
        <w:t>оборудования</w:t>
      </w:r>
      <w:r w:rsidR="00762996" w:rsidRPr="00762996">
        <w:rPr>
          <w:rFonts w:ascii="Times New Roman" w:hAnsi="Times New Roman"/>
          <w:b/>
          <w:bCs/>
          <w:sz w:val="24"/>
        </w:rPr>
        <w:t>.</w:t>
      </w:r>
      <w:r w:rsidR="00762996" w:rsidRPr="00656951">
        <w:rPr>
          <w:rFonts w:ascii="Times New Roman" w:hAnsi="Times New Roman"/>
          <w:bCs/>
          <w:sz w:val="24"/>
        </w:rPr>
        <w:t xml:space="preserve">   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218D5571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6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7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9AB8FFA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8"/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Pr="00E821C9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9"/>
      </w:r>
    </w:p>
    <w:p w14:paraId="5B1FDE39" w14:textId="7B1A089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10"/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680D0F37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762996">
        <w:rPr>
          <w:rFonts w:ascii="Times New Roman" w:hAnsi="Times New Roman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762996" w:rsidRPr="00762996">
        <w:rPr>
          <w:rFonts w:ascii="Times New Roman" w:hAnsi="Times New Roman"/>
          <w:iCs/>
          <w:snapToGrid w:val="0"/>
          <w:sz w:val="24"/>
        </w:rPr>
        <w:t>Россия, 410033, Саратовская область, г. Саратов, ул. им. Панфилова И.В.,  д.1</w:t>
      </w:r>
      <w:r w:rsidR="00762996">
        <w:rPr>
          <w:rFonts w:ascii="Times New Roman" w:hAnsi="Times New Roman"/>
          <w:iCs/>
          <w:snapToGrid w:val="0"/>
          <w:sz w:val="24"/>
        </w:rPr>
        <w:t>.</w:t>
      </w:r>
      <w:r w:rsidR="00F33EB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65158329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609C5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609C5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5E5170E2" w14:textId="77777777" w:rsidR="007E3C1D" w:rsidRPr="009747BC" w:rsidRDefault="007E3C1D" w:rsidP="00F33EB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1A222723" w:rsidR="009B352B" w:rsidRPr="009747BC" w:rsidRDefault="009B352B" w:rsidP="001C7FDC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0F00FAFF" w14:textId="5D8F7A42" w:rsidR="007E3C1D" w:rsidRDefault="009B352B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8609C5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8609C5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</w:instrText>
      </w:r>
      <w:r w:rsidR="00C63EB3" w:rsidRPr="009747BC">
        <w:rPr>
          <w:rFonts w:ascii="Times New Roman" w:hAnsi="Times New Roman"/>
          <w:snapToGrid w:val="0"/>
          <w:sz w:val="24"/>
        </w:rPr>
        <w:instrText xml:space="preserve">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8609C5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1C7FDC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056"/>
        <w:gridCol w:w="1561"/>
        <w:gridCol w:w="1702"/>
        <w:gridCol w:w="1560"/>
        <w:gridCol w:w="1702"/>
        <w:gridCol w:w="851"/>
        <w:gridCol w:w="852"/>
      </w:tblGrid>
      <w:tr w:rsidR="002717F8" w:rsidRPr="00AF5638" w14:paraId="4564C229" w14:textId="77777777" w:rsidTr="002717F8">
        <w:tc>
          <w:tcPr>
            <w:tcW w:w="675" w:type="dxa"/>
            <w:shd w:val="clear" w:color="auto" w:fill="auto"/>
            <w:vAlign w:val="center"/>
          </w:tcPr>
          <w:p w14:paraId="59346F82" w14:textId="77777777" w:rsidR="002717F8" w:rsidRPr="00AF5638" w:rsidRDefault="002717F8" w:rsidP="00656951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1055" w:type="dxa"/>
            <w:vAlign w:val="center"/>
          </w:tcPr>
          <w:p w14:paraId="4BA6BD0C" w14:textId="77777777" w:rsidR="002717F8" w:rsidRPr="00AF5638" w:rsidRDefault="002717F8" w:rsidP="0065695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6"/>
              </w:rPr>
              <w:t>каждой единицы поставляемого товара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AF41A3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1C75E09C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3"/>
            </w:r>
          </w:p>
        </w:tc>
        <w:tc>
          <w:tcPr>
            <w:tcW w:w="1559" w:type="dxa"/>
            <w:vAlign w:val="center"/>
          </w:tcPr>
          <w:p w14:paraId="713684B4" w14:textId="77777777" w:rsidR="002717F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Единого реестра российской радиоэлектронной продукции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14:paraId="538DEAE5" w14:textId="77777777" w:rsidR="002717F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5"/>
            </w:r>
          </w:p>
        </w:tc>
        <w:tc>
          <w:tcPr>
            <w:tcW w:w="850" w:type="dxa"/>
          </w:tcPr>
          <w:p w14:paraId="067936A0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</w:tcPr>
          <w:p w14:paraId="73314D06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2717F8" w:rsidRPr="00AF5638" w14:paraId="613AFBEA" w14:textId="77777777" w:rsidTr="002717F8">
        <w:tc>
          <w:tcPr>
            <w:tcW w:w="675" w:type="dxa"/>
            <w:shd w:val="clear" w:color="auto" w:fill="auto"/>
          </w:tcPr>
          <w:p w14:paraId="457976C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055" w:type="dxa"/>
          </w:tcPr>
          <w:p w14:paraId="5FCED954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D746354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15135201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213DA497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54DFFF7C" w14:textId="77777777" w:rsidR="002717F8" w:rsidRPr="00AF5638" w:rsidRDefault="002717F8" w:rsidP="00656951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30590E97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639188D3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7F8" w:rsidRPr="00AF5638" w14:paraId="73512F33" w14:textId="77777777" w:rsidTr="002717F8">
        <w:tc>
          <w:tcPr>
            <w:tcW w:w="675" w:type="dxa"/>
            <w:shd w:val="clear" w:color="auto" w:fill="auto"/>
          </w:tcPr>
          <w:p w14:paraId="2EDF241D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055" w:type="dxa"/>
          </w:tcPr>
          <w:p w14:paraId="417939C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2AAB846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4A6C309E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3391F96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021A0D16" w14:textId="77777777" w:rsidR="002717F8" w:rsidRPr="00AF5638" w:rsidRDefault="002717F8" w:rsidP="00656951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3C74B39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641ACDAC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574CF6D2" w14:textId="3A8B0569" w:rsidR="00C954B9" w:rsidRPr="00F33EB8" w:rsidRDefault="00D36D84" w:rsidP="00F33EB8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07E97EF4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65158330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11"/>
      <w:bookmarkEnd w:id="712"/>
    </w:p>
    <w:p w14:paraId="6E0FA6EE" w14:textId="68F58C34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704669E1" w14:textId="77777777" w:rsidR="001E5B64" w:rsidRDefault="001E5B64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8609C5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CBA876F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65158331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F33EB8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60D798DF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6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7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286B73A2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8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14:paraId="68DAACC5" w14:textId="75EBA4DB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3" w:name="_Ref525592686"/>
      <w:bookmarkStart w:id="744" w:name="_Ref525592709"/>
      <w:bookmarkStart w:id="745" w:name="_Ref525592964"/>
      <w:bookmarkStart w:id="746" w:name="_Ref525592974"/>
      <w:bookmarkStart w:id="747" w:name="_Ref525634168"/>
      <w:bookmarkStart w:id="748" w:name="_Toc526926104"/>
      <w:bookmarkStart w:id="749" w:name="_Toc65158332"/>
      <w:bookmarkStart w:id="750" w:name="_Ref313447467"/>
      <w:bookmarkStart w:id="751" w:name="_Ref313450486"/>
      <w:bookmarkStart w:id="752" w:name="_Ref313450499"/>
      <w:bookmarkStart w:id="753" w:name="_Ref314100122"/>
      <w:bookmarkStart w:id="754" w:name="_Ref314100248"/>
      <w:bookmarkStart w:id="755" w:name="_Ref314100448"/>
      <w:bookmarkStart w:id="756" w:name="_Ref314100664"/>
      <w:bookmarkStart w:id="757" w:name="_Ref314100672"/>
      <w:bookmarkStart w:id="758" w:name="_Ref314100707"/>
      <w:bookmarkStart w:id="759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3"/>
      <w:bookmarkEnd w:id="744"/>
      <w:bookmarkEnd w:id="745"/>
      <w:bookmarkEnd w:id="746"/>
      <w:bookmarkEnd w:id="747"/>
      <w:bookmarkEnd w:id="748"/>
      <w:bookmarkEnd w:id="749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2FF5B225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C7FDC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9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6AB9AABC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60" w:name="_Ref526853887"/>
      <w:bookmarkStart w:id="761" w:name="_Toc65158333"/>
      <w:r w:rsidRPr="007C18BC">
        <w:rPr>
          <w:rFonts w:ascii="Times New Roman" w:hAnsi="Times New Roman"/>
          <w:sz w:val="24"/>
        </w:rPr>
        <w:t>ПРОЕКТ ДОГОВОРА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</w:p>
    <w:p w14:paraId="08FA5F5C" w14:textId="6D5CE38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3" w:name="_Ref313447456"/>
      <w:bookmarkStart w:id="764" w:name="_Ref313447487"/>
      <w:bookmarkStart w:id="765" w:name="_Ref414042300"/>
      <w:bookmarkStart w:id="766" w:name="_Ref414042605"/>
      <w:bookmarkStart w:id="767" w:name="_Toc415874780"/>
      <w:bookmarkStart w:id="768" w:name="_Toc65158334"/>
      <w:r w:rsidRPr="007C18BC">
        <w:rPr>
          <w:rFonts w:ascii="Times New Roman" w:hAnsi="Times New Roman"/>
          <w:sz w:val="24"/>
        </w:rPr>
        <w:t>Т</w:t>
      </w:r>
      <w:bookmarkEnd w:id="762"/>
      <w:bookmarkEnd w:id="763"/>
      <w:bookmarkEnd w:id="76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5"/>
      <w:bookmarkEnd w:id="766"/>
      <w:bookmarkEnd w:id="76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8"/>
    </w:p>
    <w:p w14:paraId="73157575" w14:textId="10FF15BA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24F12B6E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7D01" w14:textId="77777777" w:rsidR="00A806A5" w:rsidRDefault="00A806A5" w:rsidP="00BE4551">
      <w:pPr>
        <w:spacing w:after="0" w:line="240" w:lineRule="auto"/>
      </w:pPr>
      <w:r>
        <w:separator/>
      </w:r>
    </w:p>
  </w:endnote>
  <w:endnote w:type="continuationSeparator" w:id="0">
    <w:p w14:paraId="4CA9AFDC" w14:textId="77777777" w:rsidR="00A806A5" w:rsidRDefault="00A806A5" w:rsidP="00BE4551">
      <w:pPr>
        <w:spacing w:after="0" w:line="240" w:lineRule="auto"/>
      </w:pPr>
      <w:r>
        <w:continuationSeparator/>
      </w:r>
    </w:p>
  </w:endnote>
  <w:endnote w:type="continuationNotice" w:id="1">
    <w:p w14:paraId="52D1C106" w14:textId="77777777" w:rsidR="00A806A5" w:rsidRDefault="00A806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115AEB6D" w:rsidR="00A34A7D" w:rsidRPr="00A1776F" w:rsidRDefault="00A34A7D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320ED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58D93250" w:rsidR="00A34A7D" w:rsidRPr="0032691D" w:rsidRDefault="00A34A7D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320ED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13F65F31" w:rsidR="00A34A7D" w:rsidRPr="00744924" w:rsidRDefault="00A34A7D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965D7E">
      <w:rPr>
        <w:bCs/>
        <w:noProof/>
      </w:rPr>
      <w:t>66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6CD9" w14:textId="77777777" w:rsidR="00A806A5" w:rsidRDefault="00A806A5" w:rsidP="00BE4551">
      <w:pPr>
        <w:spacing w:after="0" w:line="240" w:lineRule="auto"/>
      </w:pPr>
      <w:r>
        <w:separator/>
      </w:r>
    </w:p>
  </w:footnote>
  <w:footnote w:type="continuationSeparator" w:id="0">
    <w:p w14:paraId="3CF05E89" w14:textId="77777777" w:rsidR="00A806A5" w:rsidRDefault="00A806A5" w:rsidP="00BE4551">
      <w:pPr>
        <w:spacing w:after="0" w:line="240" w:lineRule="auto"/>
      </w:pPr>
      <w:r>
        <w:continuationSeparator/>
      </w:r>
    </w:p>
  </w:footnote>
  <w:footnote w:type="continuationNotice" w:id="1">
    <w:p w14:paraId="57E1BED7" w14:textId="77777777" w:rsidR="00A806A5" w:rsidRDefault="00A806A5">
      <w:pPr>
        <w:spacing w:after="0" w:line="240" w:lineRule="auto"/>
      </w:pPr>
    </w:p>
  </w:footnote>
  <w:footnote w:id="2">
    <w:p w14:paraId="63CEC5E2" w14:textId="7EA7BC69" w:rsidR="00A34A7D" w:rsidRPr="0067066B" w:rsidRDefault="00A34A7D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A34A7D" w:rsidRDefault="00A34A7D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A34A7D" w:rsidRDefault="00A34A7D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A34A7D" w:rsidRDefault="00A34A7D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D53C3DA" w14:textId="77777777" w:rsidR="00A34A7D" w:rsidRPr="008C6E72" w:rsidRDefault="00A34A7D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4613A252" w14:textId="77777777" w:rsidR="00A34A7D" w:rsidRPr="00877EB5" w:rsidRDefault="00A34A7D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13067DEF" w14:textId="77777777" w:rsidR="00A34A7D" w:rsidRPr="008C6E72" w:rsidRDefault="00A34A7D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9">
    <w:p w14:paraId="6F16DE1A" w14:textId="77777777" w:rsidR="00A34A7D" w:rsidRPr="002951D9" w:rsidRDefault="00A34A7D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10">
    <w:p w14:paraId="30C7C592" w14:textId="77777777" w:rsidR="00A34A7D" w:rsidRPr="00877EB5" w:rsidRDefault="00A34A7D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1">
    <w:p w14:paraId="2ACADD3E" w14:textId="77777777" w:rsidR="00A34A7D" w:rsidRPr="007C18BC" w:rsidRDefault="00A34A7D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12">
    <w:p w14:paraId="0C8CB111" w14:textId="77777777" w:rsidR="00A34A7D" w:rsidRDefault="00A34A7D" w:rsidP="002717F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AA2ABA">
        <w:t xml:space="preserve">рекомендуется </w:t>
      </w:r>
      <w:r>
        <w:t>руководствоваться</w:t>
      </w:r>
      <w:r w:rsidRPr="00AA2ABA">
        <w:t xml:space="preserve"> Общероссийским классификатором стран мира ОК (МК (ИСО 3166) 004-97) 025-2001</w:t>
      </w:r>
    </w:p>
  </w:footnote>
  <w:footnote w:id="13">
    <w:p w14:paraId="0C717E45" w14:textId="77777777" w:rsidR="00A34A7D" w:rsidRDefault="00A34A7D" w:rsidP="002717F8">
      <w:pPr>
        <w:pStyle w:val="afffe"/>
      </w:pPr>
      <w:r>
        <w:rPr>
          <w:rStyle w:val="affb"/>
        </w:rPr>
        <w:footnoteRef/>
      </w:r>
      <w:r w:rsidRPr="00AA2ABA">
        <w:t>Предложение в отношении функциональных характеристик (потребительских свойств),</w:t>
      </w:r>
      <w:r>
        <w:t xml:space="preserve"> эксплуатационных характеристик,</w:t>
      </w:r>
      <w:r w:rsidRPr="00AA2ABA">
        <w:t xml:space="preserve"> качественных характеристик</w:t>
      </w:r>
      <w:r>
        <w:t xml:space="preserve"> должно соответствовать </w:t>
      </w:r>
      <w:r w:rsidRPr="00AA2ABA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</w:t>
      </w:r>
      <w:r w:rsidRPr="000860EB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4">
    <w:p w14:paraId="7905CD2B" w14:textId="77777777" w:rsidR="00A34A7D" w:rsidRDefault="00A34A7D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5">
    <w:p w14:paraId="6E9CDBFC" w14:textId="77777777" w:rsidR="00A34A7D" w:rsidRDefault="00A34A7D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6">
    <w:p w14:paraId="46FFC882" w14:textId="77777777" w:rsidR="00A34A7D" w:rsidRPr="007C18BC" w:rsidRDefault="00A34A7D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7">
    <w:p w14:paraId="52D585CF" w14:textId="77777777" w:rsidR="00A34A7D" w:rsidRPr="00710310" w:rsidRDefault="00A34A7D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8">
    <w:p w14:paraId="5DBC05FB" w14:textId="77777777" w:rsidR="00A34A7D" w:rsidRPr="007C18BC" w:rsidRDefault="00A34A7D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9">
    <w:p w14:paraId="3648972D" w14:textId="77777777" w:rsidR="00A34A7D" w:rsidRDefault="00A34A7D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A34A7D" w:rsidRPr="00EB5C02" w:rsidRDefault="00A34A7D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A34A7D" w:rsidRPr="00EB5C02" w:rsidRDefault="00A34A7D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50A6E"/>
    <w:multiLevelType w:val="multilevel"/>
    <w:tmpl w:val="F3D4AD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0D921F4"/>
    <w:multiLevelType w:val="multilevel"/>
    <w:tmpl w:val="F27048DC"/>
    <w:numStyleLink w:val="a1"/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4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"/>
  </w:num>
  <w:num w:numId="21">
    <w:abstractNumId w:val="15"/>
  </w:num>
  <w:num w:numId="22">
    <w:abstractNumId w:val="10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5"/>
  </w:num>
  <w:num w:numId="27">
    <w:abstractNumId w:val="4"/>
  </w:num>
  <w:num w:numId="28">
    <w:abstractNumId w:val="23"/>
  </w:num>
  <w:num w:numId="2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7FDC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B64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6D8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0ED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0D1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951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2996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4F60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CAA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6EA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9C5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0AF7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23A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BD2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5D7E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5BFC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7D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6A5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213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754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49C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1F5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A69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783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0FE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42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206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8A4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3EB8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5CB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www.almaz-rpe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tp.zakaz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hyperlink" Target="mailto:info@ruselectronics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boevaza@almaz-rp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://etp.zakazr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2E37-4D23-42D8-AC27-7D064180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23144</Words>
  <Characters>131923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2021-07-20T12:46:00Z</dcterms:created>
  <dcterms:modified xsi:type="dcterms:W3CDTF">2021-07-20T12:46:00Z</dcterms:modified>
</cp:coreProperties>
</file>