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B40B34">
            <w:pPr>
              <w:pStyle w:val="ConsPlusNormal"/>
              <w:jc w:val="center"/>
            </w:pPr>
            <w:r>
              <w:t>Потребность в финансовых средствах на 201</w:t>
            </w:r>
            <w:r w:rsidR="00B40B34">
              <w:t>9</w:t>
            </w:r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bookmarkStart w:id="0" w:name="_GoBack" w:colFirst="0" w:colLast="1"/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bookmarkEnd w:id="0"/>
    </w:tbl>
    <w:p w:rsidR="0084445F" w:rsidRDefault="00B40B34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4EA"/>
    <w:rsid w:val="001A02DE"/>
    <w:rsid w:val="00303496"/>
    <w:rsid w:val="003E12AE"/>
    <w:rsid w:val="008C24EA"/>
    <w:rsid w:val="00A01975"/>
    <w:rsid w:val="00A731C7"/>
    <w:rsid w:val="00B40B34"/>
    <w:rsid w:val="00B92FA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ЕгороваОЕ</cp:lastModifiedBy>
  <cp:revision>2</cp:revision>
  <dcterms:created xsi:type="dcterms:W3CDTF">2019-01-16T05:40:00Z</dcterms:created>
  <dcterms:modified xsi:type="dcterms:W3CDTF">2019-01-16T05:40:00Z</dcterms:modified>
</cp:coreProperties>
</file>